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864A2" w14:textId="0E4C7300" w:rsidR="006F2492" w:rsidRPr="008D0778" w:rsidRDefault="001359A5" w:rsidP="00E87330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hAnsi="Arial" w:cs="Arial"/>
          <w:i/>
          <w:iCs/>
        </w:rPr>
      </w:pPr>
      <w:r w:rsidRPr="008D0778">
        <w:rPr>
          <w:rFonts w:ascii="Arial" w:hAnsi="Arial" w:cs="Arial"/>
          <w:i/>
          <w:iCs/>
        </w:rPr>
        <w:t xml:space="preserve">Merit indicators are used to assess the evaluation criteria. </w:t>
      </w:r>
      <w:r w:rsidR="00E57A06" w:rsidRPr="008D0778">
        <w:rPr>
          <w:rFonts w:ascii="Arial" w:hAnsi="Arial" w:cs="Arial"/>
          <w:i/>
          <w:iCs/>
        </w:rPr>
        <w:t>T</w:t>
      </w:r>
      <w:r w:rsidR="006F2492" w:rsidRPr="008D0778">
        <w:rPr>
          <w:rFonts w:ascii="Arial" w:hAnsi="Arial" w:cs="Arial"/>
          <w:i/>
          <w:iCs/>
        </w:rPr>
        <w:t>he proposal must address all</w:t>
      </w:r>
      <w:r w:rsidR="00DA07B3" w:rsidRPr="008D0778">
        <w:rPr>
          <w:rFonts w:ascii="Arial" w:hAnsi="Arial" w:cs="Arial"/>
          <w:i/>
          <w:iCs/>
        </w:rPr>
        <w:t xml:space="preserve"> </w:t>
      </w:r>
      <w:r w:rsidR="00DA07B3" w:rsidRPr="008D0778">
        <w:rPr>
          <w:rFonts w:ascii="Arial" w:hAnsi="Arial" w:cs="Arial"/>
          <w:i/>
          <w:iCs/>
        </w:rPr>
        <w:t xml:space="preserve">the </w:t>
      </w:r>
      <w:hyperlink r:id="rId10" w:history="1">
        <w:r w:rsidR="00DA07B3" w:rsidRPr="008D0778">
          <w:rPr>
            <w:rStyle w:val="Lienhypertexte"/>
            <w:rFonts w:ascii="Arial" w:hAnsi="Arial" w:cs="Arial"/>
            <w:i/>
            <w:iCs/>
          </w:rPr>
          <w:t>criteria and sub</w:t>
        </w:r>
        <w:r w:rsidR="00DA07B3" w:rsidRPr="008D0778">
          <w:rPr>
            <w:rStyle w:val="Lienhypertexte"/>
            <w:rFonts w:ascii="Arial" w:hAnsi="Arial" w:cs="Arial"/>
            <w:i/>
            <w:iCs/>
          </w:rPr>
          <w:t>-</w:t>
        </w:r>
        <w:r w:rsidR="00DA07B3" w:rsidRPr="008D0778">
          <w:rPr>
            <w:rStyle w:val="Lienhypertexte"/>
            <w:rFonts w:ascii="Arial" w:hAnsi="Arial" w:cs="Arial"/>
            <w:i/>
            <w:iCs/>
          </w:rPr>
          <w:t>criteria</w:t>
        </w:r>
      </w:hyperlink>
      <w:r w:rsidR="006F2492" w:rsidRPr="008D0778">
        <w:rPr>
          <w:rFonts w:ascii="Arial" w:hAnsi="Arial" w:cs="Arial"/>
          <w:i/>
          <w:iCs/>
        </w:rPr>
        <w:t xml:space="preserve"> </w:t>
      </w:r>
      <w:r w:rsidR="00E57A06" w:rsidRPr="008D0778">
        <w:rPr>
          <w:rStyle w:val="Lienhypertexte"/>
          <w:rFonts w:ascii="Arial" w:hAnsi="Arial" w:cs="Arial"/>
          <w:i/>
          <w:iCs/>
          <w:color w:val="auto"/>
          <w:u w:val="none"/>
        </w:rPr>
        <w:t>to be considered for funding</w:t>
      </w:r>
      <w:r w:rsidR="006F2492" w:rsidRPr="008D0778">
        <w:rPr>
          <w:rFonts w:ascii="Arial" w:hAnsi="Arial" w:cs="Arial"/>
          <w:i/>
          <w:iCs/>
        </w:rPr>
        <w:t>. The headings can be shortened if needed.</w:t>
      </w:r>
    </w:p>
    <w:p w14:paraId="4890A1A6" w14:textId="77777777" w:rsidR="00580D44" w:rsidRPr="008D0778" w:rsidRDefault="00580D44" w:rsidP="00E87330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hAnsi="Arial" w:cs="Arial"/>
        </w:rPr>
      </w:pPr>
    </w:p>
    <w:p w14:paraId="37B1B8C4" w14:textId="43328BA7" w:rsidR="005E066E" w:rsidRPr="008D0778" w:rsidRDefault="00C84301" w:rsidP="00E873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b/>
          <w:lang w:val="x-none"/>
        </w:rPr>
      </w:pPr>
      <w:proofErr w:type="spellStart"/>
      <w:r w:rsidRPr="008D0778">
        <w:rPr>
          <w:rFonts w:ascii="Arial" w:eastAsia="Times New Roman" w:hAnsi="Arial" w:cs="Arial"/>
          <w:b/>
          <w:lang w:val="x-none"/>
        </w:rPr>
        <w:t>Research</w:t>
      </w:r>
      <w:proofErr w:type="spellEnd"/>
      <w:r w:rsidRPr="008D0778">
        <w:rPr>
          <w:rFonts w:ascii="Arial" w:eastAsia="Times New Roman" w:hAnsi="Arial" w:cs="Arial"/>
          <w:b/>
          <w:lang w:val="x-none"/>
        </w:rPr>
        <w:t xml:space="preserve"> plan</w:t>
      </w:r>
    </w:p>
    <w:p w14:paraId="0E56CCA0" w14:textId="23C6464D" w:rsidR="0097435F" w:rsidRPr="008D0778" w:rsidRDefault="0097435F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  <w:lang w:eastAsia="en-CA"/>
        </w:rPr>
        <w:t>1.1. Objectives</w:t>
      </w:r>
      <w:r w:rsidR="009770A5" w:rsidRPr="008D0778">
        <w:rPr>
          <w:rFonts w:ascii="Arial" w:hAnsi="Arial" w:cs="Arial"/>
          <w:lang w:eastAsia="en-CA"/>
        </w:rPr>
        <w:t xml:space="preserve"> and expected results</w:t>
      </w:r>
    </w:p>
    <w:p w14:paraId="694D35E4" w14:textId="4F9C7442" w:rsidR="003660EF" w:rsidRPr="008D0778" w:rsidRDefault="0097435F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>1.2. Methodology</w:t>
      </w:r>
      <w:r w:rsidR="009B6A8E" w:rsidRPr="008D0778">
        <w:rPr>
          <w:rFonts w:ascii="Arial" w:hAnsi="Arial" w:cs="Arial"/>
        </w:rPr>
        <w:t xml:space="preserve"> </w:t>
      </w:r>
      <w:r w:rsidR="008E5E9B" w:rsidRPr="008D0778">
        <w:rPr>
          <w:rFonts w:ascii="Arial" w:hAnsi="Arial" w:cs="Arial"/>
        </w:rPr>
        <w:t xml:space="preserve">including </w:t>
      </w:r>
      <w:r w:rsidR="00702B55" w:rsidRPr="008D0778">
        <w:rPr>
          <w:rFonts w:ascii="Arial" w:hAnsi="Arial" w:cs="Arial"/>
        </w:rPr>
        <w:t>integration of equity, diversity and inclusion in the research process where relevant</w:t>
      </w:r>
    </w:p>
    <w:p w14:paraId="74DB3F9F" w14:textId="67DDA391" w:rsidR="0097435F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 xml:space="preserve">1.3. </w:t>
      </w:r>
      <w:r w:rsidR="005C3FD2" w:rsidRPr="008D0778">
        <w:rPr>
          <w:rFonts w:ascii="Arial" w:hAnsi="Arial" w:cs="Arial"/>
        </w:rPr>
        <w:t>Innovat</w:t>
      </w:r>
      <w:r w:rsidR="00F211F6" w:rsidRPr="008D0778">
        <w:rPr>
          <w:rFonts w:ascii="Arial" w:hAnsi="Arial" w:cs="Arial"/>
        </w:rPr>
        <w:t>iveness of the research</w:t>
      </w:r>
      <w:r w:rsidR="00A54076" w:rsidRPr="008D0778">
        <w:rPr>
          <w:rFonts w:ascii="Arial" w:hAnsi="Arial" w:cs="Arial"/>
        </w:rPr>
        <w:t xml:space="preserve"> and its potential to lead to </w:t>
      </w:r>
      <w:r w:rsidR="003C7BFB" w:rsidRPr="008D0778">
        <w:rPr>
          <w:rFonts w:ascii="Arial" w:hAnsi="Arial" w:cs="Arial"/>
        </w:rPr>
        <w:t>advancements or new knowledge</w:t>
      </w:r>
    </w:p>
    <w:p w14:paraId="2C59DA10" w14:textId="77777777" w:rsidR="005E066E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</w:p>
    <w:p w14:paraId="0E0F57BB" w14:textId="6A328978" w:rsidR="005E066E" w:rsidRPr="008D0778" w:rsidRDefault="005E066E" w:rsidP="00E87330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eastAsia="Times New Roman" w:hAnsi="Arial" w:cs="Arial"/>
          <w:b/>
          <w:lang w:val="x-none"/>
        </w:rPr>
      </w:pPr>
      <w:r w:rsidRPr="008D0778">
        <w:rPr>
          <w:rFonts w:ascii="Arial" w:eastAsia="Times New Roman" w:hAnsi="Arial" w:cs="Arial"/>
          <w:b/>
          <w:lang w:val="x-none"/>
        </w:rPr>
        <w:t xml:space="preserve">2. Partnerships and </w:t>
      </w:r>
      <w:proofErr w:type="spellStart"/>
      <w:r w:rsidR="00BE404E" w:rsidRPr="008D0778">
        <w:rPr>
          <w:rFonts w:ascii="Arial" w:eastAsia="Times New Roman" w:hAnsi="Arial" w:cs="Arial"/>
          <w:b/>
        </w:rPr>
        <w:t>i</w:t>
      </w:r>
      <w:r w:rsidRPr="008D0778">
        <w:rPr>
          <w:rFonts w:ascii="Arial" w:eastAsia="Times New Roman" w:hAnsi="Arial" w:cs="Arial"/>
          <w:b/>
          <w:lang w:val="x-none"/>
        </w:rPr>
        <w:t>mpact</w:t>
      </w:r>
      <w:proofErr w:type="spellEnd"/>
    </w:p>
    <w:p w14:paraId="68AAC4F8" w14:textId="4F744DDF" w:rsidR="008F7ECB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 xml:space="preserve">2.1. </w:t>
      </w:r>
      <w:r w:rsidR="00012CF5" w:rsidRPr="008D0778">
        <w:rPr>
          <w:rFonts w:ascii="Arial" w:hAnsi="Arial" w:cs="Arial"/>
        </w:rPr>
        <w:t>Partner organization</w:t>
      </w:r>
      <w:r w:rsidR="00726F11" w:rsidRPr="008D0778">
        <w:rPr>
          <w:rFonts w:ascii="Arial" w:hAnsi="Arial" w:cs="Arial"/>
        </w:rPr>
        <w:t>s</w:t>
      </w:r>
      <w:r w:rsidR="003C7BFB" w:rsidRPr="008D0778">
        <w:rPr>
          <w:rFonts w:ascii="Arial" w:hAnsi="Arial" w:cs="Arial"/>
        </w:rPr>
        <w:t>’ role</w:t>
      </w:r>
      <w:r w:rsidR="00C4117D" w:rsidRPr="008D0778">
        <w:rPr>
          <w:rFonts w:ascii="Arial" w:hAnsi="Arial" w:cs="Arial"/>
        </w:rPr>
        <w:t xml:space="preserve"> in defining the project</w:t>
      </w:r>
      <w:r w:rsidR="00DD6936" w:rsidRPr="008D0778">
        <w:rPr>
          <w:rFonts w:ascii="Arial" w:hAnsi="Arial" w:cs="Arial"/>
        </w:rPr>
        <w:t>,</w:t>
      </w:r>
      <w:r w:rsidR="007A7285" w:rsidRPr="008D0778">
        <w:rPr>
          <w:rFonts w:ascii="Arial" w:hAnsi="Arial" w:cs="Arial"/>
        </w:rPr>
        <w:t xml:space="preserve"> and their</w:t>
      </w:r>
      <w:r w:rsidR="00330CA4" w:rsidRPr="008D0778">
        <w:rPr>
          <w:rFonts w:ascii="Arial" w:hAnsi="Arial" w:cs="Arial"/>
        </w:rPr>
        <w:t xml:space="preserve"> </w:t>
      </w:r>
      <w:r w:rsidR="00012CF5" w:rsidRPr="008D0778">
        <w:rPr>
          <w:rFonts w:ascii="Arial" w:hAnsi="Arial" w:cs="Arial"/>
        </w:rPr>
        <w:t>contributions and involvement in the project</w:t>
      </w:r>
    </w:p>
    <w:p w14:paraId="55862CF5" w14:textId="4C407790" w:rsidR="00BE404E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>2.</w:t>
      </w:r>
      <w:r w:rsidR="003F4A63" w:rsidRPr="008D0778">
        <w:rPr>
          <w:rFonts w:ascii="Arial" w:hAnsi="Arial" w:cs="Arial"/>
        </w:rPr>
        <w:t>2</w:t>
      </w:r>
      <w:r w:rsidRPr="008D0778">
        <w:rPr>
          <w:rFonts w:ascii="Arial" w:hAnsi="Arial" w:cs="Arial"/>
        </w:rPr>
        <w:t xml:space="preserve">. Partner </w:t>
      </w:r>
      <w:r w:rsidR="00B67C3D" w:rsidRPr="008D0778">
        <w:rPr>
          <w:rFonts w:ascii="Arial" w:hAnsi="Arial" w:cs="Arial"/>
        </w:rPr>
        <w:t xml:space="preserve">organization </w:t>
      </w:r>
      <w:r w:rsidRPr="008D0778">
        <w:rPr>
          <w:rFonts w:ascii="Arial" w:hAnsi="Arial" w:cs="Arial"/>
        </w:rPr>
        <w:t xml:space="preserve">capacity to </w:t>
      </w:r>
      <w:r w:rsidR="008F5237" w:rsidRPr="008D0778">
        <w:rPr>
          <w:rFonts w:ascii="Arial" w:hAnsi="Arial" w:cs="Arial"/>
        </w:rPr>
        <w:t xml:space="preserve">translate, mobilize and/or apply </w:t>
      </w:r>
      <w:r w:rsidRPr="008D0778">
        <w:rPr>
          <w:rFonts w:ascii="Arial" w:hAnsi="Arial" w:cs="Arial"/>
        </w:rPr>
        <w:t>the results</w:t>
      </w:r>
      <w:r w:rsidR="00BE404E" w:rsidRPr="008D0778">
        <w:rPr>
          <w:rFonts w:ascii="Arial" w:hAnsi="Arial" w:cs="Arial"/>
        </w:rPr>
        <w:t xml:space="preserve"> within a reasonable timeframe</w:t>
      </w:r>
    </w:p>
    <w:p w14:paraId="24165D7C" w14:textId="6C4C3CC3" w:rsidR="00690210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>2.</w:t>
      </w:r>
      <w:r w:rsidR="00012CF5" w:rsidRPr="008D0778">
        <w:rPr>
          <w:rFonts w:ascii="Arial" w:hAnsi="Arial" w:cs="Arial"/>
        </w:rPr>
        <w:t>3</w:t>
      </w:r>
      <w:r w:rsidRPr="008D0778">
        <w:rPr>
          <w:rFonts w:ascii="Arial" w:hAnsi="Arial" w:cs="Arial"/>
        </w:rPr>
        <w:t xml:space="preserve">. Benefits for </w:t>
      </w:r>
      <w:r w:rsidR="009D20FF" w:rsidRPr="008D0778">
        <w:rPr>
          <w:rFonts w:ascii="Arial" w:hAnsi="Arial" w:cs="Arial"/>
        </w:rPr>
        <w:t xml:space="preserve">the partner organization(s) and </w:t>
      </w:r>
      <w:r w:rsidRPr="008D0778">
        <w:rPr>
          <w:rFonts w:ascii="Arial" w:hAnsi="Arial" w:cs="Arial"/>
        </w:rPr>
        <w:t>Canada</w:t>
      </w:r>
      <w:r w:rsidR="00BE404E" w:rsidRPr="008D0778">
        <w:rPr>
          <w:rFonts w:ascii="Arial" w:hAnsi="Arial" w:cs="Arial"/>
        </w:rPr>
        <w:t xml:space="preserve"> (economic, environmental</w:t>
      </w:r>
      <w:r w:rsidR="001503EB" w:rsidRPr="008D0778">
        <w:rPr>
          <w:rFonts w:ascii="Arial" w:hAnsi="Arial" w:cs="Arial"/>
        </w:rPr>
        <w:t>, health</w:t>
      </w:r>
      <w:r w:rsidR="00BE404E" w:rsidRPr="008D0778">
        <w:rPr>
          <w:rFonts w:ascii="Arial" w:hAnsi="Arial" w:cs="Arial"/>
        </w:rPr>
        <w:t xml:space="preserve"> and/or </w:t>
      </w:r>
      <w:r w:rsidR="00FC3195" w:rsidRPr="008D0778">
        <w:rPr>
          <w:rFonts w:ascii="Arial" w:hAnsi="Arial" w:cs="Arial"/>
        </w:rPr>
        <w:t>social</w:t>
      </w:r>
      <w:r w:rsidR="00BE404E" w:rsidRPr="008D0778">
        <w:rPr>
          <w:rFonts w:ascii="Arial" w:hAnsi="Arial" w:cs="Arial"/>
        </w:rPr>
        <w:t>)</w:t>
      </w:r>
    </w:p>
    <w:p w14:paraId="0613453E" w14:textId="77777777" w:rsidR="00BE404E" w:rsidRPr="008D0778" w:rsidRDefault="00BE404E" w:rsidP="00E87330">
      <w:pPr>
        <w:pStyle w:val="Sansinterligne"/>
        <w:spacing w:before="120" w:after="120"/>
        <w:rPr>
          <w:rFonts w:ascii="Arial" w:hAnsi="Arial" w:cs="Arial"/>
        </w:rPr>
      </w:pPr>
    </w:p>
    <w:p w14:paraId="09935F09" w14:textId="21017FB9" w:rsidR="005E066E" w:rsidRPr="008D0778" w:rsidRDefault="005E066E" w:rsidP="00E87330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eastAsia="Times New Roman" w:hAnsi="Arial" w:cs="Arial"/>
          <w:b/>
          <w:lang w:val="x-none"/>
        </w:rPr>
      </w:pPr>
      <w:r w:rsidRPr="008D0778">
        <w:rPr>
          <w:rFonts w:ascii="Arial" w:eastAsia="Times New Roman" w:hAnsi="Arial" w:cs="Arial"/>
          <w:b/>
          <w:lang w:val="x-none"/>
        </w:rPr>
        <w:t xml:space="preserve">3. </w:t>
      </w:r>
      <w:r w:rsidR="009D20FF" w:rsidRPr="008D0778">
        <w:rPr>
          <w:rFonts w:ascii="Arial" w:eastAsia="Times New Roman" w:hAnsi="Arial" w:cs="Arial"/>
          <w:b/>
          <w:lang w:val="x-none"/>
        </w:rPr>
        <w:t>Team</w:t>
      </w:r>
    </w:p>
    <w:p w14:paraId="21B8A5A0" w14:textId="57E6B82A" w:rsidR="00F30576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 xml:space="preserve">3.1. </w:t>
      </w:r>
      <w:r w:rsidR="00BE404E" w:rsidRPr="008D0778">
        <w:rPr>
          <w:rFonts w:ascii="Arial" w:hAnsi="Arial" w:cs="Arial"/>
        </w:rPr>
        <w:t>Research</w:t>
      </w:r>
      <w:r w:rsidRPr="008D0778">
        <w:rPr>
          <w:rFonts w:ascii="Arial" w:hAnsi="Arial" w:cs="Arial"/>
        </w:rPr>
        <w:t xml:space="preserve"> team</w:t>
      </w:r>
      <w:r w:rsidR="00BE404E" w:rsidRPr="008D0778">
        <w:rPr>
          <w:rFonts w:ascii="Arial" w:hAnsi="Arial" w:cs="Arial"/>
        </w:rPr>
        <w:t xml:space="preserve"> </w:t>
      </w:r>
      <w:r w:rsidR="00540D7B" w:rsidRPr="008D0778">
        <w:rPr>
          <w:rFonts w:ascii="Arial" w:hAnsi="Arial" w:cs="Arial"/>
        </w:rPr>
        <w:t>(post-secondary institutions and partner organizations</w:t>
      </w:r>
      <w:r w:rsidR="009770A5" w:rsidRPr="008D0778">
        <w:rPr>
          <w:rFonts w:ascii="Arial" w:hAnsi="Arial" w:cs="Arial"/>
        </w:rPr>
        <w:t>)</w:t>
      </w:r>
      <w:r w:rsidR="00F12769" w:rsidRPr="008D0778">
        <w:rPr>
          <w:rFonts w:ascii="Arial" w:hAnsi="Arial" w:cs="Arial"/>
        </w:rPr>
        <w:t xml:space="preserve"> </w:t>
      </w:r>
      <w:r w:rsidR="00B339B7" w:rsidRPr="008D0778">
        <w:rPr>
          <w:rFonts w:ascii="Arial" w:hAnsi="Arial" w:cs="Arial"/>
        </w:rPr>
        <w:t xml:space="preserve">experience and </w:t>
      </w:r>
      <w:r w:rsidRPr="008D0778">
        <w:rPr>
          <w:rFonts w:ascii="Arial" w:hAnsi="Arial" w:cs="Arial"/>
        </w:rPr>
        <w:t>expertise</w:t>
      </w:r>
      <w:r w:rsidR="00BE404E" w:rsidRPr="008D0778">
        <w:rPr>
          <w:rFonts w:ascii="Arial" w:hAnsi="Arial" w:cs="Arial"/>
        </w:rPr>
        <w:t xml:space="preserve"> </w:t>
      </w:r>
    </w:p>
    <w:p w14:paraId="3959A1F4" w14:textId="3FCF907B" w:rsidR="00BE404E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>3.</w:t>
      </w:r>
      <w:r w:rsidR="008C3373" w:rsidRPr="008D0778">
        <w:rPr>
          <w:rFonts w:ascii="Arial" w:hAnsi="Arial" w:cs="Arial"/>
        </w:rPr>
        <w:t>2</w:t>
      </w:r>
      <w:r w:rsidRPr="008D0778">
        <w:rPr>
          <w:rFonts w:ascii="Arial" w:hAnsi="Arial" w:cs="Arial"/>
        </w:rPr>
        <w:t xml:space="preserve">. </w:t>
      </w:r>
      <w:r w:rsidR="00BE404E" w:rsidRPr="008D0778">
        <w:rPr>
          <w:rFonts w:ascii="Arial" w:hAnsi="Arial" w:cs="Arial"/>
        </w:rPr>
        <w:t xml:space="preserve">Practice(s) to ensure that equity, diversity and inclusion </w:t>
      </w:r>
      <w:r w:rsidR="00B67C3D" w:rsidRPr="008D0778">
        <w:rPr>
          <w:rFonts w:ascii="Arial" w:hAnsi="Arial" w:cs="Arial"/>
        </w:rPr>
        <w:t>are</w:t>
      </w:r>
      <w:r w:rsidR="00BE404E" w:rsidRPr="008D0778">
        <w:rPr>
          <w:rFonts w:ascii="Arial" w:hAnsi="Arial" w:cs="Arial"/>
        </w:rPr>
        <w:t xml:space="preserve"> considered in recruiting, selecting and/or integrating personnel into the research team</w:t>
      </w:r>
    </w:p>
    <w:p w14:paraId="76EE4D21" w14:textId="77777777" w:rsidR="005E066E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</w:p>
    <w:p w14:paraId="2F11E44C" w14:textId="77777777" w:rsidR="005E066E" w:rsidRPr="008D0778" w:rsidRDefault="005E066E" w:rsidP="00E87330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eastAsia="Times New Roman" w:hAnsi="Arial" w:cs="Arial"/>
          <w:b/>
          <w:lang w:val="x-none"/>
        </w:rPr>
      </w:pPr>
      <w:r w:rsidRPr="008D0778">
        <w:rPr>
          <w:rFonts w:ascii="Arial" w:eastAsia="Times New Roman" w:hAnsi="Arial" w:cs="Arial"/>
          <w:b/>
          <w:lang w:val="x-none"/>
        </w:rPr>
        <w:t>4. Training</w:t>
      </w:r>
    </w:p>
    <w:p w14:paraId="59DC1C0F" w14:textId="4C2C73E7" w:rsidR="00B75AEA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 xml:space="preserve">4.1. Training plan </w:t>
      </w:r>
      <w:r w:rsidR="00BE404E" w:rsidRPr="008D0778">
        <w:rPr>
          <w:rFonts w:ascii="Arial" w:hAnsi="Arial" w:cs="Arial"/>
        </w:rPr>
        <w:t xml:space="preserve">and </w:t>
      </w:r>
      <w:r w:rsidR="00B75AEA" w:rsidRPr="008D0778">
        <w:rPr>
          <w:rFonts w:ascii="Arial" w:hAnsi="Arial" w:cs="Arial"/>
        </w:rPr>
        <w:t>description of the role</w:t>
      </w:r>
      <w:r w:rsidR="00690210" w:rsidRPr="008D0778">
        <w:rPr>
          <w:rFonts w:ascii="Arial" w:hAnsi="Arial" w:cs="Arial"/>
        </w:rPr>
        <w:t>(s)</w:t>
      </w:r>
      <w:r w:rsidR="00BE404E" w:rsidRPr="008D0778">
        <w:rPr>
          <w:rFonts w:ascii="Arial" w:hAnsi="Arial" w:cs="Arial"/>
        </w:rPr>
        <w:t xml:space="preserve"> of colleg</w:t>
      </w:r>
      <w:r w:rsidR="00B75AEA" w:rsidRPr="008D0778">
        <w:rPr>
          <w:rFonts w:ascii="Arial" w:hAnsi="Arial" w:cs="Arial"/>
        </w:rPr>
        <w:t>e students and other trainees</w:t>
      </w:r>
    </w:p>
    <w:p w14:paraId="35C85322" w14:textId="5B02E7CB" w:rsidR="00B75AEA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>4.2. Enriched experiences</w:t>
      </w:r>
      <w:r w:rsidR="00B75AEA" w:rsidRPr="008D0778">
        <w:rPr>
          <w:rFonts w:ascii="Arial" w:hAnsi="Arial" w:cs="Arial"/>
        </w:rPr>
        <w:t xml:space="preserve"> and interactions</w:t>
      </w:r>
      <w:r w:rsidRPr="008D0778">
        <w:rPr>
          <w:rFonts w:ascii="Arial" w:hAnsi="Arial" w:cs="Arial"/>
        </w:rPr>
        <w:t xml:space="preserve"> outside the college sector</w:t>
      </w:r>
    </w:p>
    <w:p w14:paraId="2581B2CC" w14:textId="4DC98D00" w:rsidR="005E066E" w:rsidRPr="008D0778" w:rsidRDefault="005E066E" w:rsidP="00E87330">
      <w:pPr>
        <w:pStyle w:val="Sansinterligne"/>
        <w:spacing w:before="120" w:after="120"/>
        <w:rPr>
          <w:rFonts w:ascii="Arial" w:hAnsi="Arial" w:cs="Arial"/>
        </w:rPr>
      </w:pPr>
      <w:r w:rsidRPr="008D0778">
        <w:rPr>
          <w:rFonts w:ascii="Arial" w:hAnsi="Arial" w:cs="Arial"/>
        </w:rPr>
        <w:t xml:space="preserve">4.3. </w:t>
      </w:r>
      <w:r w:rsidR="00B75AEA" w:rsidRPr="008D0778">
        <w:rPr>
          <w:rFonts w:ascii="Arial" w:hAnsi="Arial" w:cs="Arial"/>
        </w:rPr>
        <w:t>Practice(s) that will promote equity, diversity and inclusion in the training environment</w:t>
      </w:r>
    </w:p>
    <w:p w14:paraId="7BB4F2F4" w14:textId="77777777" w:rsidR="005E066E" w:rsidRPr="008D0778" w:rsidRDefault="005E066E" w:rsidP="00E87330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eastAsia="Times New Roman" w:hAnsi="Arial" w:cs="Arial"/>
          <w:b/>
          <w:lang w:val="x-none"/>
        </w:rPr>
      </w:pPr>
    </w:p>
    <w:p w14:paraId="39EC2B6F" w14:textId="443F4D8C" w:rsidR="00E87330" w:rsidRPr="008D0778" w:rsidRDefault="005E066E" w:rsidP="008D0778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Arial" w:eastAsia="Times New Roman" w:hAnsi="Arial" w:cs="Arial"/>
          <w:b/>
          <w:lang w:val="x-none"/>
        </w:rPr>
      </w:pPr>
      <w:proofErr w:type="spellStart"/>
      <w:r w:rsidRPr="008D0778">
        <w:rPr>
          <w:rFonts w:ascii="Arial" w:eastAsia="Times New Roman" w:hAnsi="Arial" w:cs="Arial"/>
          <w:b/>
          <w:lang w:val="x-none"/>
        </w:rPr>
        <w:t>References</w:t>
      </w:r>
      <w:proofErr w:type="spellEnd"/>
    </w:p>
    <w:sectPr w:rsidR="00E87330" w:rsidRPr="008D0778" w:rsidSect="00B67C3D">
      <w:headerReference w:type="default" r:id="rId11"/>
      <w:footerReference w:type="default" r:id="rId12"/>
      <w:pgSz w:w="12240" w:h="15840" w:code="1"/>
      <w:pgMar w:top="1060" w:right="1060" w:bottom="1060" w:left="10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E95F" w14:textId="77777777" w:rsidR="00B36556" w:rsidRDefault="00B36556" w:rsidP="004F0B9E">
      <w:pPr>
        <w:spacing w:after="0" w:line="240" w:lineRule="auto"/>
      </w:pPr>
      <w:r>
        <w:separator/>
      </w:r>
    </w:p>
  </w:endnote>
  <w:endnote w:type="continuationSeparator" w:id="0">
    <w:p w14:paraId="1CE7A43A" w14:textId="77777777" w:rsidR="00B36556" w:rsidRDefault="00B36556" w:rsidP="004F0B9E">
      <w:pPr>
        <w:spacing w:after="0" w:line="240" w:lineRule="auto"/>
      </w:pPr>
      <w:r>
        <w:continuationSeparator/>
      </w:r>
    </w:p>
  </w:endnote>
  <w:endnote w:type="continuationNotice" w:id="1">
    <w:p w14:paraId="3519B1D6" w14:textId="77777777" w:rsidR="00B36556" w:rsidRDefault="00B36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79143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6E9BBA6" w14:textId="65DE409E" w:rsidR="004F0B9E" w:rsidRPr="00E87330" w:rsidRDefault="004F0B9E">
        <w:pPr>
          <w:pStyle w:val="Pieddepage"/>
          <w:jc w:val="right"/>
          <w:rPr>
            <w:rFonts w:ascii="Arial" w:hAnsi="Arial" w:cs="Arial"/>
          </w:rPr>
        </w:pPr>
        <w:r w:rsidRPr="00E87330">
          <w:rPr>
            <w:rFonts w:ascii="Arial" w:hAnsi="Arial" w:cs="Arial"/>
          </w:rPr>
          <w:fldChar w:fldCharType="begin"/>
        </w:r>
        <w:r w:rsidRPr="00E87330">
          <w:rPr>
            <w:rFonts w:ascii="Arial" w:hAnsi="Arial" w:cs="Arial"/>
          </w:rPr>
          <w:instrText xml:space="preserve"> PAGE   \* MERGEFORMAT </w:instrText>
        </w:r>
        <w:r w:rsidRPr="00E87330">
          <w:rPr>
            <w:rFonts w:ascii="Arial" w:hAnsi="Arial" w:cs="Arial"/>
          </w:rPr>
          <w:fldChar w:fldCharType="separate"/>
        </w:r>
        <w:r w:rsidRPr="00E87330">
          <w:rPr>
            <w:rFonts w:ascii="Arial" w:hAnsi="Arial" w:cs="Arial"/>
            <w:noProof/>
          </w:rPr>
          <w:t>2</w:t>
        </w:r>
        <w:r w:rsidRPr="00E87330">
          <w:rPr>
            <w:rFonts w:ascii="Arial" w:hAnsi="Arial" w:cs="Arial"/>
            <w:noProof/>
          </w:rPr>
          <w:fldChar w:fldCharType="end"/>
        </w:r>
      </w:p>
    </w:sdtContent>
  </w:sdt>
  <w:p w14:paraId="2D515CE8" w14:textId="119769B2" w:rsidR="004F0B9E" w:rsidRDefault="004F0B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F8754" w14:textId="77777777" w:rsidR="00B36556" w:rsidRDefault="00B36556" w:rsidP="004F0B9E">
      <w:pPr>
        <w:spacing w:after="0" w:line="240" w:lineRule="auto"/>
      </w:pPr>
      <w:r>
        <w:separator/>
      </w:r>
    </w:p>
  </w:footnote>
  <w:footnote w:type="continuationSeparator" w:id="0">
    <w:p w14:paraId="3035EFE3" w14:textId="77777777" w:rsidR="00B36556" w:rsidRDefault="00B36556" w:rsidP="004F0B9E">
      <w:pPr>
        <w:spacing w:after="0" w:line="240" w:lineRule="auto"/>
      </w:pPr>
      <w:r>
        <w:continuationSeparator/>
      </w:r>
    </w:p>
  </w:footnote>
  <w:footnote w:type="continuationNotice" w:id="1">
    <w:p w14:paraId="6D5D54D1" w14:textId="77777777" w:rsidR="00B36556" w:rsidRDefault="00B36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5484" w14:textId="77ACEFD1" w:rsidR="004F0B9E" w:rsidRPr="00E87330" w:rsidRDefault="004F0B9E">
    <w:pPr>
      <w:pStyle w:val="En-tte"/>
      <w:rPr>
        <w:rFonts w:ascii="Arial" w:hAnsi="Arial" w:cs="Arial"/>
      </w:rPr>
    </w:pPr>
    <w:r w:rsidRPr="00E87330">
      <w:rPr>
        <w:rFonts w:ascii="Arial" w:hAnsi="Arial" w:cs="Arial"/>
      </w:rPr>
      <w:t>Proposal</w:t>
    </w:r>
    <w:r w:rsidRPr="00E87330">
      <w:rPr>
        <w:rFonts w:ascii="Arial" w:hAnsi="Arial" w:cs="Arial"/>
      </w:rPr>
      <w:ptab w:relativeTo="margin" w:alignment="center" w:leader="none"/>
    </w:r>
    <w:r w:rsidRPr="00E87330">
      <w:rPr>
        <w:rFonts w:ascii="Arial" w:hAnsi="Arial" w:cs="Arial"/>
      </w:rPr>
      <w:ptab w:relativeTo="margin" w:alignment="right" w:leader="none"/>
    </w:r>
    <w:r w:rsidRPr="00E87330">
      <w:rPr>
        <w:rFonts w:ascii="Arial" w:hAnsi="Arial" w:cs="Arial"/>
      </w:rPr>
      <w:t>Applicant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47F83"/>
    <w:multiLevelType w:val="multilevel"/>
    <w:tmpl w:val="C1E889BC"/>
    <w:lvl w:ilvl="0">
      <w:start w:val="1"/>
      <w:numFmt w:val="decimal"/>
      <w:lvlText w:val="%1."/>
      <w:lvlJc w:val="left"/>
      <w:pPr>
        <w:ind w:left="3196" w:hanging="360"/>
      </w:pPr>
      <w:rPr>
        <w:rFonts w:ascii="Helvetica" w:eastAsia="Times New Roman" w:hAnsi="Helvetica" w:cs="Helvetica"/>
      </w:rPr>
    </w:lvl>
    <w:lvl w:ilvl="1">
      <w:start w:val="1"/>
      <w:numFmt w:val="decimal"/>
      <w:isLgl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6" w:hanging="1800"/>
      </w:pPr>
      <w:rPr>
        <w:rFonts w:hint="default"/>
      </w:rPr>
    </w:lvl>
  </w:abstractNum>
  <w:abstractNum w:abstractNumId="1" w15:restartNumberingAfterBreak="0">
    <w:nsid w:val="29945422"/>
    <w:multiLevelType w:val="multilevel"/>
    <w:tmpl w:val="C7B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4724">
    <w:abstractNumId w:val="1"/>
  </w:num>
  <w:num w:numId="2" w16cid:durableId="11121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BC"/>
    <w:rsid w:val="00000EFF"/>
    <w:rsid w:val="00012140"/>
    <w:rsid w:val="00012CF5"/>
    <w:rsid w:val="00024B69"/>
    <w:rsid w:val="0007146F"/>
    <w:rsid w:val="0007478B"/>
    <w:rsid w:val="000D4FE1"/>
    <w:rsid w:val="000E282D"/>
    <w:rsid w:val="001056BC"/>
    <w:rsid w:val="001258EC"/>
    <w:rsid w:val="001359A5"/>
    <w:rsid w:val="00137326"/>
    <w:rsid w:val="001503EB"/>
    <w:rsid w:val="00160FD9"/>
    <w:rsid w:val="00163B80"/>
    <w:rsid w:val="00164679"/>
    <w:rsid w:val="001747A9"/>
    <w:rsid w:val="001F04BC"/>
    <w:rsid w:val="00212F96"/>
    <w:rsid w:val="00213241"/>
    <w:rsid w:val="002142EA"/>
    <w:rsid w:val="0028420D"/>
    <w:rsid w:val="002A1F1F"/>
    <w:rsid w:val="002A617E"/>
    <w:rsid w:val="002C64C1"/>
    <w:rsid w:val="00310138"/>
    <w:rsid w:val="00327C35"/>
    <w:rsid w:val="00330CA4"/>
    <w:rsid w:val="00355FF0"/>
    <w:rsid w:val="00365729"/>
    <w:rsid w:val="00366001"/>
    <w:rsid w:val="003660EF"/>
    <w:rsid w:val="003710EA"/>
    <w:rsid w:val="00382F1E"/>
    <w:rsid w:val="00394944"/>
    <w:rsid w:val="003B2135"/>
    <w:rsid w:val="003C5B67"/>
    <w:rsid w:val="003C7BFB"/>
    <w:rsid w:val="003C7E74"/>
    <w:rsid w:val="003E2810"/>
    <w:rsid w:val="003F00F8"/>
    <w:rsid w:val="003F4A02"/>
    <w:rsid w:val="003F4A63"/>
    <w:rsid w:val="00423B4F"/>
    <w:rsid w:val="00480442"/>
    <w:rsid w:val="004C0B37"/>
    <w:rsid w:val="004F0B9E"/>
    <w:rsid w:val="005039E8"/>
    <w:rsid w:val="00540D7B"/>
    <w:rsid w:val="00580D44"/>
    <w:rsid w:val="00595F2B"/>
    <w:rsid w:val="005B054A"/>
    <w:rsid w:val="005B5C33"/>
    <w:rsid w:val="005C3FD2"/>
    <w:rsid w:val="005D147C"/>
    <w:rsid w:val="005E066E"/>
    <w:rsid w:val="005F7E56"/>
    <w:rsid w:val="00630854"/>
    <w:rsid w:val="00643B06"/>
    <w:rsid w:val="00670840"/>
    <w:rsid w:val="00673F28"/>
    <w:rsid w:val="00690210"/>
    <w:rsid w:val="00697255"/>
    <w:rsid w:val="006F2492"/>
    <w:rsid w:val="006F7D9E"/>
    <w:rsid w:val="00702B55"/>
    <w:rsid w:val="00726F11"/>
    <w:rsid w:val="0073250C"/>
    <w:rsid w:val="0073554F"/>
    <w:rsid w:val="00741865"/>
    <w:rsid w:val="0076453A"/>
    <w:rsid w:val="00795C24"/>
    <w:rsid w:val="007A7285"/>
    <w:rsid w:val="008323BB"/>
    <w:rsid w:val="00834A81"/>
    <w:rsid w:val="00844B27"/>
    <w:rsid w:val="008474EB"/>
    <w:rsid w:val="00862EBF"/>
    <w:rsid w:val="008714D2"/>
    <w:rsid w:val="008C3373"/>
    <w:rsid w:val="008C7486"/>
    <w:rsid w:val="008D0778"/>
    <w:rsid w:val="008E5E9B"/>
    <w:rsid w:val="008F5237"/>
    <w:rsid w:val="008F7ECB"/>
    <w:rsid w:val="00922489"/>
    <w:rsid w:val="00970883"/>
    <w:rsid w:val="0097435F"/>
    <w:rsid w:val="00974AD1"/>
    <w:rsid w:val="009770A5"/>
    <w:rsid w:val="00977BDC"/>
    <w:rsid w:val="009B6A8E"/>
    <w:rsid w:val="009C6F10"/>
    <w:rsid w:val="009D20FF"/>
    <w:rsid w:val="009F14D6"/>
    <w:rsid w:val="009F4D23"/>
    <w:rsid w:val="009F605C"/>
    <w:rsid w:val="00A175CB"/>
    <w:rsid w:val="00A27CE6"/>
    <w:rsid w:val="00A43B7A"/>
    <w:rsid w:val="00A52A7A"/>
    <w:rsid w:val="00A54076"/>
    <w:rsid w:val="00A54FEC"/>
    <w:rsid w:val="00A94BF8"/>
    <w:rsid w:val="00B15D8E"/>
    <w:rsid w:val="00B339B7"/>
    <w:rsid w:val="00B36556"/>
    <w:rsid w:val="00B445A4"/>
    <w:rsid w:val="00B63424"/>
    <w:rsid w:val="00B67C3D"/>
    <w:rsid w:val="00B75AEA"/>
    <w:rsid w:val="00B91B0A"/>
    <w:rsid w:val="00BA1563"/>
    <w:rsid w:val="00BB7E2F"/>
    <w:rsid w:val="00BE239F"/>
    <w:rsid w:val="00BE404E"/>
    <w:rsid w:val="00C3752C"/>
    <w:rsid w:val="00C4117D"/>
    <w:rsid w:val="00C42431"/>
    <w:rsid w:val="00C441B6"/>
    <w:rsid w:val="00C67F10"/>
    <w:rsid w:val="00C711DE"/>
    <w:rsid w:val="00C84301"/>
    <w:rsid w:val="00CC5D70"/>
    <w:rsid w:val="00CD7A28"/>
    <w:rsid w:val="00D23326"/>
    <w:rsid w:val="00D32469"/>
    <w:rsid w:val="00D32D4B"/>
    <w:rsid w:val="00D36BD5"/>
    <w:rsid w:val="00D54CA0"/>
    <w:rsid w:val="00DA07B3"/>
    <w:rsid w:val="00DC614B"/>
    <w:rsid w:val="00DD6936"/>
    <w:rsid w:val="00E00035"/>
    <w:rsid w:val="00E22716"/>
    <w:rsid w:val="00E57A06"/>
    <w:rsid w:val="00E734A5"/>
    <w:rsid w:val="00E87330"/>
    <w:rsid w:val="00E957B7"/>
    <w:rsid w:val="00EA3E76"/>
    <w:rsid w:val="00EC3E16"/>
    <w:rsid w:val="00EC7623"/>
    <w:rsid w:val="00F12769"/>
    <w:rsid w:val="00F211F6"/>
    <w:rsid w:val="00F2364A"/>
    <w:rsid w:val="00F30576"/>
    <w:rsid w:val="00F65855"/>
    <w:rsid w:val="00F8306A"/>
    <w:rsid w:val="00F857CD"/>
    <w:rsid w:val="00FB500A"/>
    <w:rsid w:val="00FC013A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789B"/>
  <w15:chartTrackingRefBased/>
  <w15:docId w15:val="{D68B17B8-169B-4234-BCA8-6AA4F425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6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0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B9E"/>
  </w:style>
  <w:style w:type="paragraph" w:styleId="Pieddepage">
    <w:name w:val="footer"/>
    <w:basedOn w:val="Normal"/>
    <w:link w:val="PieddepageCar"/>
    <w:uiPriority w:val="99"/>
    <w:unhideWhenUsed/>
    <w:rsid w:val="004F0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B9E"/>
  </w:style>
  <w:style w:type="paragraph" w:styleId="Paragraphedeliste">
    <w:name w:val="List Paragraph"/>
    <w:basedOn w:val="Normal"/>
    <w:uiPriority w:val="34"/>
    <w:qFormat/>
    <w:rsid w:val="005E066E"/>
    <w:pPr>
      <w:ind w:left="720"/>
      <w:contextualSpacing/>
    </w:pPr>
  </w:style>
  <w:style w:type="paragraph" w:styleId="Sansinterligne">
    <w:name w:val="No Spacing"/>
    <w:uiPriority w:val="1"/>
    <w:qFormat/>
    <w:rsid w:val="005E066E"/>
    <w:pPr>
      <w:spacing w:after="0" w:line="240" w:lineRule="auto"/>
    </w:pPr>
  </w:style>
  <w:style w:type="paragraph" w:styleId="Rvision">
    <w:name w:val="Revision"/>
    <w:hidden/>
    <w:uiPriority w:val="99"/>
    <w:semiHidden/>
    <w:rsid w:val="0069021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902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02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02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02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021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F24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54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0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serc-crsng.gc.ca/Professors-Professeurs/RPP-PP/ARD-RDA/Review-Evaluation_eng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E8E7CF72A5841BD3CAD22F21A02A7" ma:contentTypeVersion="18" ma:contentTypeDescription="Create a new document." ma:contentTypeScope="" ma:versionID="3c507c6efa8bec6218b67dae696108a4">
  <xsd:schema xmlns:xsd="http://www.w3.org/2001/XMLSchema" xmlns:xs="http://www.w3.org/2001/XMLSchema" xmlns:p="http://schemas.microsoft.com/office/2006/metadata/properties" xmlns:ns2="acce9d2a-f4c3-4f37-b046-588a48203994" xmlns:ns3="882ba19e-4a9a-4327-9c50-c3ca6f14b567" targetNamespace="http://schemas.microsoft.com/office/2006/metadata/properties" ma:root="true" ma:fieldsID="fc0445ac11f059f2d9a117d815be7d7d" ns2:_="" ns3:_="">
    <xsd:import namespace="acce9d2a-f4c3-4f37-b046-588a48203994"/>
    <xsd:import namespace="882ba19e-4a9a-4327-9c50-c3ca6f14b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e9d2a-f4c3-4f37-b046-588a48203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ba19e-4a9a-4327-9c50-c3ca6f14b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50c4eb-5ea6-4f68-ba06-4293e647491c}" ma:internalName="TaxCatchAll" ma:showField="CatchAllData" ma:web="882ba19e-4a9a-4327-9c50-c3ca6f14b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ce9d2a-f4c3-4f37-b046-588a48203994" xsi:nil="true"/>
    <TaxCatchAll xmlns="882ba19e-4a9a-4327-9c50-c3ca6f14b567" xsi:nil="true"/>
    <lcf76f155ced4ddcb4097134ff3c332f xmlns="acce9d2a-f4c3-4f37-b046-588a482039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CE893-726C-4E4D-A5E0-6D856CD53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A4735-B0B2-46E2-A8A4-E52D3EC4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e9d2a-f4c3-4f37-b046-588a48203994"/>
    <ds:schemaRef ds:uri="882ba19e-4a9a-4327-9c50-c3ca6f14b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223E2-3A42-48B4-B2A7-B3CC7F1D72EA}">
  <ds:schemaRefs>
    <ds:schemaRef ds:uri="http://schemas.microsoft.com/office/2006/metadata/properties"/>
    <ds:schemaRef ds:uri="http://schemas.microsoft.com/office/infopath/2007/PartnerControls"/>
    <ds:schemaRef ds:uri="acce9d2a-f4c3-4f37-b046-588a48203994"/>
    <ds:schemaRef ds:uri="882ba19e-4a9a-4327-9c50-c3ca6f14b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NSERC-SSHRC</Company>
  <LinksUpToDate>false</LinksUpToDate>
  <CharactersWithSpaces>1463</CharactersWithSpaces>
  <SharedDoc>false</SharedDoc>
  <HLinks>
    <vt:vector size="12" baseType="variant">
      <vt:variant>
        <vt:i4>3735574</vt:i4>
      </vt:variant>
      <vt:variant>
        <vt:i4>0</vt:i4>
      </vt:variant>
      <vt:variant>
        <vt:i4>0</vt:i4>
      </vt:variant>
      <vt:variant>
        <vt:i4>5</vt:i4>
      </vt:variant>
      <vt:variant>
        <vt:lpwstr>https://www.nserc-crsng.gc.ca/Professors-Professeurs/RPP-PP/ARD-RDA/Review-Evaluation_eng.asp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https://www.nserc-crsng.gc.ca/_doc/Professors-Professeurs/ARD-RDA-2023_e.docx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Sarraf,Christiana</dc:creator>
  <cp:keywords/>
  <dc:description/>
  <cp:lastModifiedBy>Sarraf,Christiana</cp:lastModifiedBy>
  <cp:revision>7</cp:revision>
  <dcterms:created xsi:type="dcterms:W3CDTF">2024-12-05T12:40:00Z</dcterms:created>
  <dcterms:modified xsi:type="dcterms:W3CDTF">2025-01-09T19:15:00Z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0x0101008B0E8E7CF72A5841BD3CAD22F21A02A7</vt:lpwstr>
  </property>
  <property fmtid="{D5CDD505-2E9C-101B-9397-08002B2CF9AE}" pid="3" name="MediaServiceImageTags">
    <vt:lpwstr/>
  </property>
</Properties>
</file>